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E3" w:rsidRDefault="001A0B92" w:rsidP="001A0B92">
      <w:pPr>
        <w:pStyle w:val="NoSpacing"/>
        <w:rPr>
          <w:b/>
        </w:rPr>
      </w:pPr>
      <w:r>
        <w:rPr>
          <w:b/>
        </w:rPr>
        <w:t>AGING &amp; DISABILITY RESOURCE CENTER OF THE NORTHWOODS</w:t>
      </w:r>
    </w:p>
    <w:p w:rsidR="001A0B92" w:rsidRDefault="001A0B92" w:rsidP="001A0B92">
      <w:pPr>
        <w:pStyle w:val="NoSpacing"/>
        <w:rPr>
          <w:b/>
        </w:rPr>
      </w:pPr>
      <w:r>
        <w:rPr>
          <w:b/>
        </w:rPr>
        <w:t>BOARD OF DIRECTORS</w:t>
      </w:r>
    </w:p>
    <w:p w:rsidR="001A0B92" w:rsidRDefault="001A0B92" w:rsidP="001A0B92">
      <w:pPr>
        <w:pStyle w:val="NoSpacing"/>
        <w:rPr>
          <w:b/>
        </w:rPr>
      </w:pPr>
      <w:r>
        <w:rPr>
          <w:b/>
        </w:rPr>
        <w:t>Friday March 29, 2019 – 2:00 P.M.</w:t>
      </w:r>
    </w:p>
    <w:p w:rsidR="001A0B92" w:rsidRDefault="001A0B92" w:rsidP="001A0B92">
      <w:pPr>
        <w:pStyle w:val="NoSpacing"/>
        <w:rPr>
          <w:b/>
        </w:rPr>
      </w:pPr>
      <w:r>
        <w:rPr>
          <w:b/>
        </w:rPr>
        <w:t>Medford Public Library, 400 North Main Street, Medford, WI  54451</w:t>
      </w:r>
    </w:p>
    <w:p w:rsidR="001A0B92" w:rsidRDefault="001A0B92" w:rsidP="001A0B92">
      <w:pPr>
        <w:pStyle w:val="NoSpacing"/>
        <w:rPr>
          <w:b/>
        </w:rPr>
      </w:pPr>
    </w:p>
    <w:p w:rsidR="001A0B92" w:rsidRPr="00B214CC" w:rsidRDefault="001A0B92" w:rsidP="001A0B92">
      <w:pPr>
        <w:pStyle w:val="NoSpacing"/>
      </w:pPr>
      <w:r>
        <w:rPr>
          <w:b/>
        </w:rPr>
        <w:t>Members Present:</w:t>
      </w:r>
      <w:r w:rsidR="00B214CC">
        <w:rPr>
          <w:b/>
        </w:rPr>
        <w:t xml:space="preserve">  </w:t>
      </w:r>
      <w:r w:rsidR="006F42A1">
        <w:t>Ackley, Bix</w:t>
      </w:r>
      <w:r w:rsidR="00B214CC">
        <w:t>, Dubiak, Lemke, Tallier</w:t>
      </w:r>
    </w:p>
    <w:p w:rsidR="001A0B92" w:rsidRDefault="001A0B92" w:rsidP="001A0B92">
      <w:pPr>
        <w:pStyle w:val="NoSpacing"/>
        <w:rPr>
          <w:b/>
        </w:rPr>
      </w:pPr>
    </w:p>
    <w:p w:rsidR="001A0B92" w:rsidRPr="00B214CC" w:rsidRDefault="001A0B92" w:rsidP="001A0B92">
      <w:pPr>
        <w:pStyle w:val="NoSpacing"/>
      </w:pPr>
      <w:r>
        <w:rPr>
          <w:b/>
        </w:rPr>
        <w:t>Member(s) Absent:</w:t>
      </w:r>
      <w:r w:rsidR="00B214CC">
        <w:rPr>
          <w:b/>
        </w:rPr>
        <w:t xml:space="preserve">  </w:t>
      </w:r>
      <w:r w:rsidR="00B214CC" w:rsidRPr="00B214CC">
        <w:t>Myers (excused); Weyers (excused)</w:t>
      </w:r>
      <w:r w:rsidR="00D62E60">
        <w:t xml:space="preserve"> (NOTE:  There is one vacancy on the Board of Directors.)</w:t>
      </w:r>
    </w:p>
    <w:p w:rsidR="001A0B92" w:rsidRDefault="001A0B92" w:rsidP="001A0B92">
      <w:pPr>
        <w:pStyle w:val="NoSpacing"/>
        <w:rPr>
          <w:b/>
        </w:rPr>
      </w:pPr>
    </w:p>
    <w:p w:rsidR="001A0B92" w:rsidRPr="00B214CC" w:rsidRDefault="001A0B92" w:rsidP="001A0B92">
      <w:pPr>
        <w:pStyle w:val="NoSpacing"/>
      </w:pPr>
      <w:r>
        <w:rPr>
          <w:b/>
        </w:rPr>
        <w:t>Call Meeting to Order:</w:t>
      </w:r>
      <w:r w:rsidR="00B214CC">
        <w:rPr>
          <w:b/>
        </w:rPr>
        <w:t xml:space="preserve">  </w:t>
      </w:r>
      <w:r w:rsidR="006F42A1" w:rsidRPr="000D2393">
        <w:t>Chair Ackley cal</w:t>
      </w:r>
      <w:r w:rsidR="000D2393" w:rsidRPr="000D2393">
        <w:t>led the meeting to order at 2:02</w:t>
      </w:r>
      <w:r w:rsidR="006F42A1" w:rsidRPr="000D2393">
        <w:t xml:space="preserve"> P.M.  Also present were Nathanael Brown, Director, Taylor County Commission on Aging; </w:t>
      </w:r>
      <w:r w:rsidR="000D2393" w:rsidRPr="000D2393">
        <w:t>Terese Poe, Regional Manager, Aging &amp; Disability Resource Center of the Northwoods.</w:t>
      </w:r>
      <w:r w:rsidR="000D2393">
        <w:rPr>
          <w:b/>
        </w:rPr>
        <w:t xml:space="preserve">  </w:t>
      </w:r>
    </w:p>
    <w:p w:rsidR="00B214CC" w:rsidRDefault="00B214CC" w:rsidP="001A0B92">
      <w:pPr>
        <w:pStyle w:val="NoSpacing"/>
        <w:rPr>
          <w:b/>
        </w:rPr>
      </w:pPr>
    </w:p>
    <w:p w:rsidR="001A0B92" w:rsidRPr="000D2393" w:rsidRDefault="001A0B92" w:rsidP="001A0B92">
      <w:pPr>
        <w:pStyle w:val="NoSpacing"/>
      </w:pPr>
      <w:r>
        <w:rPr>
          <w:b/>
        </w:rPr>
        <w:t>Public Comment &amp; Introductions:</w:t>
      </w:r>
      <w:r w:rsidR="000D2393">
        <w:rPr>
          <w:b/>
        </w:rPr>
        <w:t xml:space="preserve">  </w:t>
      </w:r>
      <w:r w:rsidR="000D2393" w:rsidRPr="000D2393">
        <w:t xml:space="preserve">Brown introduced himself to the Board.  </w:t>
      </w:r>
    </w:p>
    <w:p w:rsidR="001A0B92" w:rsidRDefault="001A0B92" w:rsidP="001A0B92">
      <w:pPr>
        <w:pStyle w:val="NoSpacing"/>
        <w:rPr>
          <w:b/>
        </w:rPr>
      </w:pPr>
    </w:p>
    <w:p w:rsidR="001A0B92" w:rsidRDefault="001A0B92" w:rsidP="001A0B92">
      <w:pPr>
        <w:pStyle w:val="NoSpacing"/>
        <w:rPr>
          <w:b/>
        </w:rPr>
      </w:pPr>
      <w:r>
        <w:rPr>
          <w:b/>
        </w:rPr>
        <w:t>Approval of Agenda:</w:t>
      </w:r>
      <w:r w:rsidR="000D2393">
        <w:rPr>
          <w:b/>
        </w:rPr>
        <w:t xml:space="preserve">  </w:t>
      </w:r>
      <w:r w:rsidR="000D2393" w:rsidRPr="000D2393">
        <w:t>Dubiak moved to approve the agenda with fifteen items, Tallier seconded. All Ayes.  Motion Carried.</w:t>
      </w:r>
      <w:r w:rsidR="000D2393">
        <w:rPr>
          <w:b/>
        </w:rPr>
        <w:t xml:space="preserve">  </w:t>
      </w:r>
    </w:p>
    <w:p w:rsidR="001A0B92" w:rsidRDefault="001A0B92" w:rsidP="001A0B92">
      <w:pPr>
        <w:pStyle w:val="NoSpacing"/>
        <w:rPr>
          <w:b/>
        </w:rPr>
      </w:pPr>
    </w:p>
    <w:p w:rsidR="001A0B92" w:rsidRPr="000D2393" w:rsidRDefault="001A0B92" w:rsidP="001A0B92">
      <w:pPr>
        <w:pStyle w:val="NoSpacing"/>
      </w:pPr>
      <w:r>
        <w:rPr>
          <w:b/>
        </w:rPr>
        <w:t>Approval of February 15, 2019 Executive/Personnel Committee Minutes, February 15, 2019 Finance Committee Minutes; February 15, 2019 Board of Directors Minutes:</w:t>
      </w:r>
      <w:r w:rsidR="000D2393">
        <w:rPr>
          <w:b/>
        </w:rPr>
        <w:t xml:space="preserve">  </w:t>
      </w:r>
      <w:r w:rsidR="000D2393" w:rsidRPr="000D2393">
        <w:t>Lemke moved to approve the minutes of the February 15, 2019 Executive/Personnel Committee, Finance Committee, and Board of Directors</w:t>
      </w:r>
      <w:r w:rsidR="00F45F6B">
        <w:t xml:space="preserve"> meetings</w:t>
      </w:r>
      <w:r w:rsidR="000D2393" w:rsidRPr="000D2393">
        <w:t xml:space="preserve">.  Dubiak seconded.  All Ayes.  Motion Carried.  </w:t>
      </w:r>
    </w:p>
    <w:p w:rsidR="001A0B92" w:rsidRDefault="001A0B92" w:rsidP="001A0B92">
      <w:pPr>
        <w:pStyle w:val="NoSpacing"/>
        <w:rPr>
          <w:b/>
        </w:rPr>
      </w:pPr>
    </w:p>
    <w:p w:rsidR="001A0B92" w:rsidRDefault="001A0B92" w:rsidP="001A0B92">
      <w:pPr>
        <w:pStyle w:val="NoSpacing"/>
        <w:rPr>
          <w:b/>
        </w:rPr>
      </w:pPr>
      <w:r>
        <w:rPr>
          <w:b/>
        </w:rPr>
        <w:t>Statement of Revenues/Expenses – January &amp; February 2019:</w:t>
      </w:r>
      <w:r w:rsidR="000D2393">
        <w:rPr>
          <w:b/>
        </w:rPr>
        <w:t xml:space="preserve">  </w:t>
      </w:r>
      <w:r w:rsidR="000D2393" w:rsidRPr="009812B2">
        <w:t>Bix moved to approve the Statements of</w:t>
      </w:r>
      <w:r w:rsidR="00D62E60">
        <w:t xml:space="preserve"> Net Position and</w:t>
      </w:r>
      <w:r w:rsidR="000D2393" w:rsidRPr="009812B2">
        <w:t xml:space="preserve"> Revenues/Expenses for January &amp; February 2019; Dubiak seconded.  All Ayes.  Motion Carried.</w:t>
      </w:r>
      <w:r w:rsidR="000D2393">
        <w:rPr>
          <w:b/>
        </w:rPr>
        <w:t xml:space="preserve">  </w:t>
      </w:r>
    </w:p>
    <w:p w:rsidR="001A0B92" w:rsidRDefault="001A0B92" w:rsidP="001A0B92">
      <w:pPr>
        <w:pStyle w:val="NoSpacing"/>
        <w:rPr>
          <w:b/>
        </w:rPr>
      </w:pPr>
    </w:p>
    <w:p w:rsidR="001A0B92" w:rsidRPr="009812B2" w:rsidRDefault="001A0B92" w:rsidP="001A0B92">
      <w:pPr>
        <w:pStyle w:val="NoSpacing"/>
      </w:pPr>
      <w:r>
        <w:rPr>
          <w:b/>
        </w:rPr>
        <w:t>Cash Disbursements – January &amp; February 2019:</w:t>
      </w:r>
      <w:r w:rsidR="000D2393">
        <w:rPr>
          <w:b/>
        </w:rPr>
        <w:t xml:space="preserve">  </w:t>
      </w:r>
      <w:r w:rsidR="000D2393" w:rsidRPr="009812B2">
        <w:t>Dubiak to approve January Cash Disbursements in the amount of $35,414.56 and February Cash Disbursements in the amount of $54,969.00.  Tallier seconded.  All Ayes.  Motion Carried.</w:t>
      </w:r>
    </w:p>
    <w:p w:rsidR="001A0B92" w:rsidRDefault="001A0B92" w:rsidP="001A0B92">
      <w:pPr>
        <w:pStyle w:val="NoSpacing"/>
        <w:rPr>
          <w:b/>
        </w:rPr>
      </w:pPr>
    </w:p>
    <w:p w:rsidR="001A0B92" w:rsidRPr="00D62E60" w:rsidRDefault="001A0B92" w:rsidP="001A0B92">
      <w:pPr>
        <w:pStyle w:val="NoSpacing"/>
      </w:pPr>
      <w:r>
        <w:rPr>
          <w:b/>
        </w:rPr>
        <w:t>Budget Amendments – January &amp; February 2019:</w:t>
      </w:r>
      <w:r w:rsidR="000D2393">
        <w:rPr>
          <w:b/>
        </w:rPr>
        <w:t xml:space="preserve">  </w:t>
      </w:r>
      <w:r w:rsidR="000D2393" w:rsidRPr="00D62E60">
        <w:t>There were no Budget Amendments.  Time Reporting capture rate in January was 37.0</w:t>
      </w:r>
      <w:r w:rsidR="009812B2" w:rsidRPr="00D62E60">
        <w:t>3</w:t>
      </w:r>
      <w:r w:rsidR="000D2393" w:rsidRPr="00D62E60">
        <w:t>% and in February was</w:t>
      </w:r>
      <w:r w:rsidR="00D62E60" w:rsidRPr="00D62E60">
        <w:t xml:space="preserve"> 3</w:t>
      </w:r>
      <w:r w:rsidR="00233B17">
        <w:t>8.6</w:t>
      </w:r>
      <w:r w:rsidR="00D62E60" w:rsidRPr="00D62E60">
        <w:t>3%.  Number</w:t>
      </w:r>
      <w:r w:rsidR="00D62E60">
        <w:t>s</w:t>
      </w:r>
      <w:r w:rsidR="00D62E60" w:rsidRPr="00D62E60">
        <w:t xml:space="preserve"> were down slightly because a new employee was not correctly reporting; this will be rectified in March’s statements.</w:t>
      </w:r>
      <w:r w:rsidR="009812B2" w:rsidRPr="00D62E60">
        <w:t xml:space="preserve"> </w:t>
      </w:r>
    </w:p>
    <w:p w:rsidR="001A0B92" w:rsidRDefault="001A0B92" w:rsidP="001A0B92">
      <w:pPr>
        <w:pStyle w:val="NoSpacing"/>
        <w:rPr>
          <w:b/>
        </w:rPr>
      </w:pPr>
    </w:p>
    <w:p w:rsidR="001A0B92" w:rsidRPr="00967721" w:rsidRDefault="001A0B92" w:rsidP="001A0B92">
      <w:pPr>
        <w:pStyle w:val="NoSpacing"/>
      </w:pPr>
      <w:r>
        <w:rPr>
          <w:b/>
        </w:rPr>
        <w:t>One-time Funding &amp; Carryover Requests:</w:t>
      </w:r>
      <w:r w:rsidR="009812B2">
        <w:rPr>
          <w:b/>
        </w:rPr>
        <w:t xml:space="preserve">  </w:t>
      </w:r>
      <w:r w:rsidR="009C63C3" w:rsidRPr="00967721">
        <w:t xml:space="preserve">The Wisconsin Department of Health Services </w:t>
      </w:r>
      <w:r w:rsidR="00233B17">
        <w:t xml:space="preserve">has instituted </w:t>
      </w:r>
      <w:r w:rsidR="009812B2" w:rsidRPr="00967721">
        <w:t xml:space="preserve">a one-time </w:t>
      </w:r>
      <w:r w:rsidR="009C63C3" w:rsidRPr="00967721">
        <w:t>only funding request</w:t>
      </w:r>
      <w:r w:rsidR="00233B17">
        <w:t xml:space="preserve"> procedure</w:t>
      </w:r>
      <w:r w:rsidR="009C63C3" w:rsidRPr="00967721">
        <w:t xml:space="preserve">.  Poe </w:t>
      </w:r>
      <w:r w:rsidR="009812B2" w:rsidRPr="00967721">
        <w:t>has to put together a nar</w:t>
      </w:r>
      <w:r w:rsidR="009C63C3" w:rsidRPr="00967721">
        <w:t>rative of our request and submit by April 22, 2019</w:t>
      </w:r>
      <w:r w:rsidR="009812B2" w:rsidRPr="00967721">
        <w:t xml:space="preserve">.  The money can only be used for sustainability or integration.  </w:t>
      </w:r>
      <w:r w:rsidR="009C63C3" w:rsidRPr="00967721">
        <w:t xml:space="preserve">For the ADRC-NW, the request will be for sustainability only.  It will </w:t>
      </w:r>
      <w:r w:rsidR="00233B17">
        <w:t>include:  soundproofing</w:t>
      </w:r>
      <w:r w:rsidR="009C63C3" w:rsidRPr="00967721">
        <w:t xml:space="preserve"> rooms in Crandon; payment of Unemployment Compensation for an employee who went to part-time status;  final charges from </w:t>
      </w:r>
      <w:r w:rsidR="009812B2" w:rsidRPr="00967721">
        <w:t>RMM in Janua</w:t>
      </w:r>
      <w:r w:rsidR="009C63C3" w:rsidRPr="00967721">
        <w:t xml:space="preserve">ry; </w:t>
      </w:r>
      <w:r w:rsidR="005972DA">
        <w:t xml:space="preserve">some additional equipment needed for phone services that was not anticipated; </w:t>
      </w:r>
      <w:r w:rsidR="009C63C3" w:rsidRPr="00967721">
        <w:t>ADRC Conference for new Board Members;</w:t>
      </w:r>
      <w:r w:rsidR="009812B2" w:rsidRPr="00967721">
        <w:t xml:space="preserve"> </w:t>
      </w:r>
      <w:r w:rsidR="009C63C3" w:rsidRPr="00967721">
        <w:t xml:space="preserve">a </w:t>
      </w:r>
      <w:r w:rsidR="009812B2" w:rsidRPr="00967721">
        <w:t xml:space="preserve">limited-term employee in Crandon </w:t>
      </w:r>
      <w:r w:rsidR="009C63C3" w:rsidRPr="00967721">
        <w:t>to assist with enrollment in Family Care; an incre</w:t>
      </w:r>
      <w:r w:rsidR="00967721" w:rsidRPr="00967721">
        <w:t>ase in the Disability Benefit P</w:t>
      </w:r>
      <w:r w:rsidR="009C63C3" w:rsidRPr="00967721">
        <w:t xml:space="preserve">osition in Medford from three days per week to four; increasing accessibility for the Medford office and revamping the </w:t>
      </w:r>
      <w:r w:rsidR="00967721" w:rsidRPr="00967721">
        <w:t>entryway</w:t>
      </w:r>
      <w:r w:rsidR="009C63C3" w:rsidRPr="00967721">
        <w:t xml:space="preserve"> there.  Bix moved to have Poe submit a request for the one-time funding covering the above issues</w:t>
      </w:r>
      <w:r w:rsidR="00233B17">
        <w:t xml:space="preserve"> at her discretion</w:t>
      </w:r>
      <w:r w:rsidR="009C63C3" w:rsidRPr="00967721">
        <w:t xml:space="preserve">; Tallier seconded.  All Ayes.  Motion Carried.  </w:t>
      </w:r>
    </w:p>
    <w:p w:rsidR="00967721" w:rsidRDefault="00967721" w:rsidP="001A0B92">
      <w:pPr>
        <w:pStyle w:val="NoSpacing"/>
        <w:rPr>
          <w:b/>
        </w:rPr>
      </w:pPr>
    </w:p>
    <w:p w:rsidR="001A0B92" w:rsidRPr="00D62E60" w:rsidRDefault="001A0B92" w:rsidP="001A0B92">
      <w:pPr>
        <w:pStyle w:val="NoSpacing"/>
      </w:pPr>
      <w:r w:rsidRPr="00D62E60">
        <w:rPr>
          <w:b/>
        </w:rPr>
        <w:lastRenderedPageBreak/>
        <w:t>Memorandum of Understanding Between A</w:t>
      </w:r>
      <w:r w:rsidR="00D62E60" w:rsidRPr="00D62E60">
        <w:rPr>
          <w:b/>
        </w:rPr>
        <w:t xml:space="preserve">ging &amp; </w:t>
      </w:r>
      <w:r w:rsidRPr="00D62E60">
        <w:rPr>
          <w:b/>
        </w:rPr>
        <w:t>D</w:t>
      </w:r>
      <w:r w:rsidR="00D62E60" w:rsidRPr="00D62E60">
        <w:rPr>
          <w:b/>
        </w:rPr>
        <w:t xml:space="preserve">isability </w:t>
      </w:r>
      <w:r w:rsidRPr="00D62E60">
        <w:rPr>
          <w:b/>
        </w:rPr>
        <w:t>R</w:t>
      </w:r>
      <w:r w:rsidR="00D62E60" w:rsidRPr="00D62E60">
        <w:rPr>
          <w:b/>
        </w:rPr>
        <w:t xml:space="preserve">esource </w:t>
      </w:r>
      <w:r w:rsidRPr="00D62E60">
        <w:rPr>
          <w:b/>
        </w:rPr>
        <w:t>C</w:t>
      </w:r>
      <w:r w:rsidR="00D62E60" w:rsidRPr="00D62E60">
        <w:rPr>
          <w:b/>
        </w:rPr>
        <w:t>enter of the Northwoods and the</w:t>
      </w:r>
      <w:r w:rsidRPr="00D62E60">
        <w:rPr>
          <w:b/>
        </w:rPr>
        <w:t xml:space="preserve"> Forest County Commission on Aging:</w:t>
      </w:r>
      <w:r w:rsidR="008D6AB5">
        <w:rPr>
          <w:b/>
        </w:rPr>
        <w:t xml:space="preserve">  </w:t>
      </w:r>
      <w:r w:rsidR="008D6AB5" w:rsidRPr="00D62E60">
        <w:t xml:space="preserve">This is the same </w:t>
      </w:r>
      <w:r w:rsidR="00D62E60" w:rsidRPr="00D62E60">
        <w:t xml:space="preserve">MOU </w:t>
      </w:r>
      <w:r w:rsidR="00D049DD">
        <w:t>as</w:t>
      </w:r>
      <w:r w:rsidR="008D6AB5" w:rsidRPr="00D62E60">
        <w:t xml:space="preserve"> in the past with the dates updated.  The Forest County Commission on Aging has approved the MOU at their last meeting.  Bix moved to approve; Dubiak seconded.  All Ayes.  Motion Carried.  </w:t>
      </w:r>
    </w:p>
    <w:p w:rsidR="001A0B92" w:rsidRDefault="001A0B92" w:rsidP="001A0B92">
      <w:pPr>
        <w:pStyle w:val="NoSpacing"/>
        <w:rPr>
          <w:b/>
        </w:rPr>
      </w:pPr>
    </w:p>
    <w:p w:rsidR="005972DA" w:rsidRDefault="001A0B92" w:rsidP="001A0B92">
      <w:pPr>
        <w:pStyle w:val="NoSpacing"/>
        <w:rPr>
          <w:b/>
        </w:rPr>
      </w:pPr>
      <w:r>
        <w:rPr>
          <w:b/>
        </w:rPr>
        <w:t>Regional Updates:</w:t>
      </w:r>
      <w:r w:rsidR="008D6AB5">
        <w:rPr>
          <w:b/>
        </w:rPr>
        <w:t xml:space="preserve">  </w:t>
      </w:r>
      <w:r w:rsidR="005972DA" w:rsidRPr="005972DA">
        <w:t>1) The waitlist for Family Care in Forest County is 22 with five screens pending</w:t>
      </w:r>
      <w:r w:rsidR="00D049DD">
        <w:t>,</w:t>
      </w:r>
      <w:r w:rsidR="005972DA" w:rsidRPr="005972DA">
        <w:t xml:space="preserve"> and in Taylor County it is 37 with ten screens pending; 2) Work is proceeding on establishing a change project for 2019.  An intern in Crandon  is being utilized to begin the process.  3</w:t>
      </w:r>
      <w:r w:rsidR="005972DA" w:rsidRPr="00EA1807">
        <w:t xml:space="preserve">) </w:t>
      </w:r>
      <w:r w:rsidR="00EA1807">
        <w:t>Three</w:t>
      </w:r>
      <w:bookmarkStart w:id="0" w:name="_GoBack"/>
      <w:bookmarkEnd w:id="0"/>
      <w:r w:rsidR="00FF7A1C" w:rsidRPr="00EA1807">
        <w:t xml:space="preserve"> staff will attend the ASA conference</w:t>
      </w:r>
      <w:r w:rsidR="005972DA" w:rsidRPr="00EA1807">
        <w:t>.  4)  May 14 is Aging Advocacy Day in Madison.  Ackley will attend.  5)  Taylor County just had their youth-in-transition conference.</w:t>
      </w:r>
      <w:r w:rsidR="00FF7A1C" w:rsidRPr="00EA1807">
        <w:t xml:space="preserve">  6)  Calendars have been ordered at discount</w:t>
      </w:r>
      <w:r w:rsidR="00FF7A1C" w:rsidRPr="00EA1807">
        <w:rPr>
          <w:b/>
        </w:rPr>
        <w:t>.</w:t>
      </w:r>
      <w:r w:rsidR="00FF7A1C" w:rsidRPr="00FF7A1C">
        <w:rPr>
          <w:b/>
        </w:rPr>
        <w:t xml:space="preserve">  </w:t>
      </w:r>
    </w:p>
    <w:p w:rsidR="00FF7A1C" w:rsidRDefault="00FF7A1C" w:rsidP="001A0B92">
      <w:pPr>
        <w:pStyle w:val="NoSpacing"/>
        <w:rPr>
          <w:b/>
        </w:rPr>
      </w:pPr>
    </w:p>
    <w:p w:rsidR="001A0B92" w:rsidRDefault="001A0B92" w:rsidP="001A0B92">
      <w:pPr>
        <w:pStyle w:val="NoSpacing"/>
        <w:rPr>
          <w:b/>
        </w:rPr>
      </w:pPr>
      <w:r>
        <w:rPr>
          <w:b/>
        </w:rPr>
        <w:t>Letters &amp; Communications:</w:t>
      </w:r>
      <w:r w:rsidR="003164E6">
        <w:rPr>
          <w:b/>
        </w:rPr>
        <w:t xml:space="preserve">  </w:t>
      </w:r>
      <w:r w:rsidR="00D62E60" w:rsidRPr="00D62E60">
        <w:t>There were none.</w:t>
      </w:r>
    </w:p>
    <w:p w:rsidR="001A0B92" w:rsidRDefault="001A0B92" w:rsidP="001A0B92">
      <w:pPr>
        <w:pStyle w:val="NoSpacing"/>
        <w:rPr>
          <w:b/>
        </w:rPr>
      </w:pPr>
    </w:p>
    <w:p w:rsidR="001A0B92" w:rsidRDefault="001A0B92" w:rsidP="001A0B92">
      <w:pPr>
        <w:pStyle w:val="NoSpacing"/>
        <w:rPr>
          <w:b/>
        </w:rPr>
      </w:pPr>
      <w:r>
        <w:rPr>
          <w:b/>
        </w:rPr>
        <w:t>Future Agenda Items:</w:t>
      </w:r>
      <w:r w:rsidR="008D6AB5">
        <w:rPr>
          <w:b/>
        </w:rPr>
        <w:t xml:space="preserve">  </w:t>
      </w:r>
      <w:r w:rsidR="008D6AB5" w:rsidRPr="00D62E60">
        <w:t>As needed.</w:t>
      </w:r>
      <w:r w:rsidR="008D6AB5">
        <w:rPr>
          <w:b/>
        </w:rPr>
        <w:t xml:space="preserve">  </w:t>
      </w:r>
    </w:p>
    <w:p w:rsidR="00D62E60" w:rsidRDefault="00D62E60" w:rsidP="001A0B92">
      <w:pPr>
        <w:pStyle w:val="NoSpacing"/>
        <w:rPr>
          <w:b/>
        </w:rPr>
      </w:pPr>
    </w:p>
    <w:p w:rsidR="001A0B92" w:rsidRDefault="001A0B92" w:rsidP="001A0B92">
      <w:pPr>
        <w:pStyle w:val="NoSpacing"/>
        <w:rPr>
          <w:b/>
        </w:rPr>
      </w:pPr>
      <w:r>
        <w:rPr>
          <w:b/>
        </w:rPr>
        <w:t>Adjournment:</w:t>
      </w:r>
      <w:r w:rsidR="003164E6">
        <w:rPr>
          <w:b/>
        </w:rPr>
        <w:t xml:space="preserve">  </w:t>
      </w:r>
      <w:r w:rsidR="003164E6" w:rsidRPr="00D62E60">
        <w:t>With no further business, Bix moved to adjourn; Tallier seconded.  All Ayes.  The meeting was adjourned at 2:38 P.M.</w:t>
      </w:r>
      <w:r w:rsidR="00D62E60" w:rsidRPr="00D62E60">
        <w:t xml:space="preserve">  The next meeting of the ADRC-NW Board </w:t>
      </w:r>
      <w:r w:rsidR="00D049DD">
        <w:t xml:space="preserve">of Directors </w:t>
      </w:r>
      <w:r w:rsidR="00D62E60" w:rsidRPr="00D62E60">
        <w:t>will be April 26, 2019 at 2:00 P.M.  It will be in Medford.</w:t>
      </w:r>
      <w:r w:rsidR="00D62E60">
        <w:rPr>
          <w:b/>
        </w:rPr>
        <w:t xml:space="preserve">  </w:t>
      </w:r>
    </w:p>
    <w:p w:rsidR="001A0B92" w:rsidRDefault="001A0B92" w:rsidP="001A0B92">
      <w:pPr>
        <w:pStyle w:val="NoSpacing"/>
        <w:rPr>
          <w:b/>
        </w:rPr>
      </w:pPr>
    </w:p>
    <w:p w:rsidR="001A0B92" w:rsidRPr="001A0B92" w:rsidRDefault="001A0B92" w:rsidP="001A0B92">
      <w:pPr>
        <w:pStyle w:val="NoSpacing"/>
        <w:rPr>
          <w:b/>
        </w:rPr>
      </w:pPr>
      <w:r>
        <w:rPr>
          <w:b/>
        </w:rPr>
        <w:t>Handouts:</w:t>
      </w:r>
      <w:r w:rsidR="00D62E60">
        <w:rPr>
          <w:b/>
        </w:rPr>
        <w:t xml:space="preserve">  </w:t>
      </w:r>
      <w:r w:rsidR="00D62E60" w:rsidRPr="00AD1392">
        <w:t>Minutes of the February 15, 2019 Executive/Personnel Committee, Finance Committee, and Board of Directors</w:t>
      </w:r>
      <w:r w:rsidR="007F02CF">
        <w:t xml:space="preserve"> meetings</w:t>
      </w:r>
      <w:r w:rsidR="00D62E60" w:rsidRPr="00AD1392">
        <w:t>;</w:t>
      </w:r>
      <w:r w:rsidR="00AD1392">
        <w:rPr>
          <w:b/>
        </w:rPr>
        <w:t xml:space="preserve"> </w:t>
      </w:r>
      <w:r w:rsidR="00AD1392" w:rsidRPr="00AD1392">
        <w:t xml:space="preserve"> Janua</w:t>
      </w:r>
      <w:r w:rsidR="00D62E60" w:rsidRPr="00AD1392">
        <w:t>ry &amp; February 2019 Statements of Net Position and Statements of Revenues &amp; Expenses;</w:t>
      </w:r>
      <w:r w:rsidR="00D62E60">
        <w:rPr>
          <w:b/>
        </w:rPr>
        <w:t xml:space="preserve"> </w:t>
      </w:r>
      <w:r w:rsidR="00AD1392" w:rsidRPr="00AD1392">
        <w:t>list of January &amp; February 2019 Cash Disbursements; 2018-2019 A</w:t>
      </w:r>
      <w:r w:rsidR="007F02CF">
        <w:t>DRC Federal &amp; State GPR Revenue comparison</w:t>
      </w:r>
      <w:r w:rsidR="00AD1392" w:rsidRPr="00AD1392">
        <w:t>;</w:t>
      </w:r>
      <w:r w:rsidR="00AD1392">
        <w:rPr>
          <w:b/>
        </w:rPr>
        <w:t xml:space="preserve"> </w:t>
      </w:r>
      <w:r w:rsidR="00AD1392" w:rsidRPr="00AD1392">
        <w:t>January &amp; February 2019 Time Reports; Letter of March 20, 2019 from the Wisconsin Department of Health Services regarding One-time Funding and Carryover Requests; Memorandum of Understanding Aging &amp; Disability Resource Center o</w:t>
      </w:r>
      <w:r w:rsidR="007F02CF">
        <w:t>f the Northwoods and Forest Coun</w:t>
      </w:r>
      <w:r w:rsidR="00AD1392" w:rsidRPr="00AD1392">
        <w:t>ty Commission on Aging; AARP Issues in the Budget (for information only).</w:t>
      </w:r>
    </w:p>
    <w:sectPr w:rsidR="001A0B92" w:rsidRPr="001A0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D8A" w:rsidRDefault="00EE0D8A" w:rsidP="000744C2">
      <w:pPr>
        <w:spacing w:after="0" w:line="240" w:lineRule="auto"/>
      </w:pPr>
      <w:r>
        <w:separator/>
      </w:r>
    </w:p>
  </w:endnote>
  <w:endnote w:type="continuationSeparator" w:id="0">
    <w:p w:rsidR="00EE0D8A" w:rsidRDefault="00EE0D8A" w:rsidP="0007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C2" w:rsidRDefault="00074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173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4C2" w:rsidRDefault="000744C2">
        <w:pPr>
          <w:pStyle w:val="Footer"/>
          <w:jc w:val="right"/>
        </w:pPr>
        <w:r>
          <w:t>BD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4C2" w:rsidRDefault="00074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C2" w:rsidRDefault="00074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D8A" w:rsidRDefault="00EE0D8A" w:rsidP="000744C2">
      <w:pPr>
        <w:spacing w:after="0" w:line="240" w:lineRule="auto"/>
      </w:pPr>
      <w:r>
        <w:separator/>
      </w:r>
    </w:p>
  </w:footnote>
  <w:footnote w:type="continuationSeparator" w:id="0">
    <w:p w:rsidR="00EE0D8A" w:rsidRDefault="00EE0D8A" w:rsidP="0007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C2" w:rsidRDefault="00074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C2" w:rsidRDefault="00074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C2" w:rsidRDefault="000744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92"/>
    <w:rsid w:val="000612FA"/>
    <w:rsid w:val="000744C2"/>
    <w:rsid w:val="000D2393"/>
    <w:rsid w:val="00107EE3"/>
    <w:rsid w:val="001A0B92"/>
    <w:rsid w:val="00233B17"/>
    <w:rsid w:val="002E035C"/>
    <w:rsid w:val="003164E6"/>
    <w:rsid w:val="003C3C2D"/>
    <w:rsid w:val="005972DA"/>
    <w:rsid w:val="006F42A1"/>
    <w:rsid w:val="00794F56"/>
    <w:rsid w:val="007F02CF"/>
    <w:rsid w:val="008D6AB5"/>
    <w:rsid w:val="00967721"/>
    <w:rsid w:val="009812B2"/>
    <w:rsid w:val="009C63C3"/>
    <w:rsid w:val="00AD1392"/>
    <w:rsid w:val="00B214CC"/>
    <w:rsid w:val="00C54284"/>
    <w:rsid w:val="00D049DD"/>
    <w:rsid w:val="00D62E60"/>
    <w:rsid w:val="00EA1807"/>
    <w:rsid w:val="00EE0D8A"/>
    <w:rsid w:val="00F45F6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213C"/>
  <w15:chartTrackingRefBased/>
  <w15:docId w15:val="{1FF053F6-B8CD-4077-87D1-272E55E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B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C2"/>
  </w:style>
  <w:style w:type="paragraph" w:styleId="Footer">
    <w:name w:val="footer"/>
    <w:basedOn w:val="Normal"/>
    <w:link w:val="FooterChar"/>
    <w:uiPriority w:val="99"/>
    <w:unhideWhenUsed/>
    <w:rsid w:val="0007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Terese Poe</cp:lastModifiedBy>
  <cp:revision>3</cp:revision>
  <dcterms:created xsi:type="dcterms:W3CDTF">2019-04-08T14:16:00Z</dcterms:created>
  <dcterms:modified xsi:type="dcterms:W3CDTF">2019-04-23T17:47:00Z</dcterms:modified>
</cp:coreProperties>
</file>